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pPr>
      <w:r>
        <w:rPr>
          <w:i/>
          <w:iCs/>
          <w:color w:val="5C554B"/>
        </w:rPr>
        <w:t xml:space="preserve">Så använder du mallen: byt Bistro Ekens namn och kontaktvägar mot era egna. Peka alltid ut minst två personer som tar emot information, aldrig bara närmaste chef. Gå igenom rutinen på ett personalmöte, ge den till ny personal i introduktionen och se över den årligen. Radera den här rutan innan ni beslutar rutinen.</w:t>
      </w:r>
    </w:p>
    <w:p>
      <w:pPr>
        <w:pStyle w:val="Heading1"/>
        <w:spacing w:after="200"/>
      </w:pPr>
      <w:r>
        <w:t xml:space="preserve">Rutin mot kränkande särbehandling, Bistro Eken AB</w:t>
      </w:r>
    </w:p>
    <w:p>
      <w:pPr>
        <w:pStyle w:val="Heading2"/>
        <w:spacing w:after="80" w:before="200"/>
      </w:pPr>
      <w:r>
        <w:t xml:space="preserve">Vårt ställningstagande</w:t>
      </w:r>
    </w:p>
    <w:p>
      <w:pPr>
        <w:spacing w:after="120"/>
      </w:pPr>
      <w:r>
        <w:t xml:space="preserve">På Bistro Eken accepterar vi inte kränkande särbehandling: handlingar som riktas mot en medarbetare på ett kränkande sätt och som kan leda till ohälsa eller till att hen ställs utanför gemenskapen. Det gäller mellan kollegor, från chefer och i kontakten med gäster.</w:t>
      </w:r>
    </w:p>
    <w:p>
      <w:pPr>
        <w:pStyle w:val="Heading2"/>
        <w:spacing w:after="80" w:before="200"/>
      </w:pPr>
      <w:r>
        <w:t xml:space="preserve">Exempel på vad som inte är okej</w:t>
      </w:r>
    </w:p>
    <w:p>
      <w:pPr>
        <w:spacing w:after="120"/>
      </w:pPr>
      <w:r>
        <w:t xml:space="preserve">Utfrysning ur samtal och scheman, återkommande hån eller pikar mot samma person, nedsättande kommentarer om kön, ursprung eller religion, medvetet undanhållen information som behövs för jobbet. En enstaka konflikt i rusningen är inte kränkande särbehandling, ett mönster är det.</w:t>
      </w:r>
    </w:p>
    <w:p>
      <w:pPr>
        <w:pStyle w:val="Heading2"/>
        <w:spacing w:after="80" w:before="200"/>
      </w:pPr>
      <w:r>
        <w:t xml:space="preserve">Vem du vänder dig till</w:t>
      </w:r>
    </w:p>
    <w:p>
      <w:pPr>
        <w:spacing w:after="120"/>
      </w:pPr>
      <w:r>
        <w:t xml:space="preserve">I första hand restaurangchef Malin Ohlsson. Om det gäller henne, eller om det känns svårt, vänder du dig till kökschef Leo Sandberg. Du kan alltid ta med dig en kollega som stöd.</w:t>
      </w:r>
    </w:p>
    <w:p>
      <w:pPr>
        <w:pStyle w:val="Heading2"/>
        <w:spacing w:after="80" w:before="200"/>
      </w:pPr>
      <w:r>
        <w:t xml:space="preserve">Vad som händer med din information</w:t>
      </w:r>
    </w:p>
    <w:p>
      <w:pPr>
        <w:spacing w:after="120"/>
      </w:pPr>
      <w:r>
        <w:t xml:space="preserve">Den som tar emot informationen lyssnar, antecknar och återkommer inom två arbetsdagar med nästa steg. Samtal hålls enskilt med alla berörda. Ingen ska drabbas negativt för att den berättar om något den sett eller varit med om.</w:t>
      </w:r>
    </w:p>
    <w:p>
      <w:pPr>
        <w:pStyle w:val="Heading2"/>
        <w:spacing w:after="80" w:before="200"/>
      </w:pPr>
      <w:r>
        <w:t xml:space="preserve">Hjälp till den som är utsatt</w:t>
      </w:r>
    </w:p>
    <w:p>
      <w:pPr>
        <w:spacing w:after="120"/>
      </w:pPr>
      <w:r>
        <w:t xml:space="preserve">Den som är utsatt får stöd direkt: samtal, ändrat schema om det behövs och kontakt med företagshälsovården. Hjälpen väntar inte på att utredningen ska bli klar.</w:t>
      </w:r>
    </w:p>
    <w:p>
      <w:pPr>
        <w:pStyle w:val="Heading2"/>
        <w:spacing w:after="80" w:before="200"/>
      </w:pPr>
      <w:r>
        <w:t xml:space="preserve">Utredning och åtgärder</w:t>
      </w:r>
    </w:p>
    <w:p>
      <w:pPr>
        <w:spacing w:after="120"/>
      </w:pPr>
      <w:r>
        <w:t xml:space="preserve">Allvarliga fall utreds av någon som är opartisk och har de inblandades förtroende, vid behov anlitas extern hjälp. Åtgärder dokumenteras med ansvarig och datum och följs upp inom en månad.</w:t>
      </w:r>
    </w:p>
    <w:p>
      <w:pPr>
        <w:pStyle w:val="Heading2"/>
        <w:spacing w:after="80" w:before="200"/>
      </w:pPr>
      <w:r>
        <w:t xml:space="preserve">Beslut och översyn</w:t>
      </w:r>
    </w:p>
    <w:p>
      <w:pPr>
        <w:spacing w:after="120"/>
      </w:pPr>
      <w:r>
        <w:t xml:space="preserve">Rutinen ses över vid den årliga uppföljningen av arbetsmiljöarbetet och när verksamheten förändras.</w:t>
      </w:r>
    </w:p>
    <w:p>
      <w:pPr>
        <w:spacing w:after="60" w:before="300"/>
      </w:pPr>
      <w:r>
        <w:t xml:space="preserve">Beslutad 8 juni 2026 och genomgången på personalmötet 12 juni 2026</w:t>
      </w:r>
    </w:p>
    <w:p>
      <w:pPr>
        <w:spacing w:after="60"/>
      </w:pPr>
      <w:r>
        <w:t xml:space="preserve">Underskrift: ______________________________</w:t>
      </w:r>
    </w:p>
    <w:p>
      <w:pPr>
        <w:spacing w:after="300"/>
      </w:pPr>
      <w:r>
        <w:t xml:space="preserve">Malin Ohlsson, restaurangchef, Bistro Eken AB (org.nr 556677-8899)</w:t>
      </w:r>
    </w:p>
    <w:p>
      <w:r>
        <w:rPr>
          <w:i/>
          <w:iCs/>
          <w:color w:val="5C554B"/>
          <w:sz w:val="16"/>
          <w:szCs w:val="16"/>
        </w:rPr>
        <w:t xml:space="preserve">Gratis mall från Qolla (qolla.io/mallar/rutin-krankande-sarbehandling/). Allmän information och exempel, inte juridisk rådgivning.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042F32"/>
      <w:sz w:val="32"/>
      <w:szCs w:val="32"/>
    </w:rPr>
  </w:style>
  <w:style w:type="paragraph" w:styleId="Heading2">
    <w:name w:val="Heading 2"/>
    <w:basedOn w:val="Normal"/>
    <w:next w:val="Normal"/>
    <w:qFormat/>
    <w:rPr>
      <w:rFonts w:ascii="Arial" w:cs="Arial" w:eastAsia="Arial" w:hAnsi="Arial"/>
      <w:b/>
      <w:bCs/>
      <w:color w:val="042F32"/>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 mot kränkande särbehandling (mall med exempeltext)</dc:title>
  <dc:creator>Qolla (qolla.io)</dc:creator>
  <cp:lastModifiedBy>Un-named</cp:lastModifiedBy>
  <cp:revision>1</cp:revision>
  <dcterms:created xsi:type="dcterms:W3CDTF">2026-07-27T20:15:43.167Z</dcterms:created>
  <dcterms:modified xsi:type="dcterms:W3CDTF">2026-07-27T20:15:43.167Z</dcterms:modified>
</cp:coreProperties>
</file>

<file path=docProps/custom.xml><?xml version="1.0" encoding="utf-8"?>
<Properties xmlns="http://schemas.openxmlformats.org/officeDocument/2006/custom-properties" xmlns:vt="http://schemas.openxmlformats.org/officeDocument/2006/docPropsVTypes"/>
</file>